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C0785" w14:textId="77777777" w:rsidR="000D6C42" w:rsidRPr="000D6C42" w:rsidRDefault="000D6C42" w:rsidP="000D6C42">
      <w:pPr>
        <w:rPr>
          <w:b/>
          <w:bCs/>
          <w:sz w:val="52"/>
          <w:szCs w:val="52"/>
        </w:rPr>
      </w:pPr>
      <w:r w:rsidRPr="000D6C42">
        <w:rPr>
          <w:b/>
          <w:bCs/>
          <w:sz w:val="52"/>
          <w:szCs w:val="52"/>
        </w:rPr>
        <w:t>Required Background Checks – Ages 18 and Older (Yearly Requirement)</w:t>
      </w:r>
    </w:p>
    <w:p w14:paraId="0E150772" w14:textId="77777777" w:rsidR="000D6C42" w:rsidRDefault="000D6C42" w:rsidP="000D6C42"/>
    <w:p w14:paraId="13C95063" w14:textId="15B8F0B6" w:rsidR="000D6C42" w:rsidRPr="000D6C42" w:rsidRDefault="000D6C42" w:rsidP="000D6C42">
      <w:pPr>
        <w:rPr>
          <w:sz w:val="40"/>
          <w:szCs w:val="40"/>
        </w:rPr>
      </w:pPr>
      <w:r w:rsidRPr="000D6C42">
        <w:rPr>
          <w:sz w:val="40"/>
          <w:szCs w:val="40"/>
        </w:rPr>
        <w:t xml:space="preserve">All shareholder renters, shareholder family members or visitors, and campers </w:t>
      </w:r>
      <w:r w:rsidRPr="000D6C42">
        <w:rPr>
          <w:b/>
          <w:bCs/>
          <w:sz w:val="40"/>
          <w:szCs w:val="40"/>
        </w:rPr>
        <w:t>18 years of age or older</w:t>
      </w:r>
      <w:r w:rsidRPr="000D6C42">
        <w:rPr>
          <w:sz w:val="40"/>
          <w:szCs w:val="40"/>
        </w:rPr>
        <w:t xml:space="preserve"> who are staying </w:t>
      </w:r>
      <w:r w:rsidRPr="000D6C42">
        <w:rPr>
          <w:b/>
          <w:bCs/>
          <w:sz w:val="40"/>
          <w:szCs w:val="40"/>
        </w:rPr>
        <w:t xml:space="preserve">30 </w:t>
      </w:r>
      <w:r w:rsidRPr="000D6C42">
        <w:rPr>
          <w:b/>
          <w:bCs/>
          <w:sz w:val="40"/>
          <w:szCs w:val="40"/>
        </w:rPr>
        <w:t>days,</w:t>
      </w:r>
      <w:r w:rsidRPr="000D6C42">
        <w:rPr>
          <w:b/>
          <w:bCs/>
          <w:sz w:val="40"/>
          <w:szCs w:val="40"/>
        </w:rPr>
        <w:t xml:space="preserve"> or more</w:t>
      </w:r>
      <w:r w:rsidRPr="000D6C42">
        <w:rPr>
          <w:sz w:val="40"/>
          <w:szCs w:val="40"/>
        </w:rPr>
        <w:t xml:space="preserve"> are required to complete </w:t>
      </w:r>
      <w:r w:rsidRPr="000D6C42">
        <w:rPr>
          <w:b/>
          <w:bCs/>
          <w:sz w:val="40"/>
          <w:szCs w:val="40"/>
        </w:rPr>
        <w:t>a yearly background check</w:t>
      </w:r>
      <w:r w:rsidRPr="000D6C42">
        <w:rPr>
          <w:sz w:val="40"/>
          <w:szCs w:val="40"/>
        </w:rPr>
        <w:t>.</w:t>
      </w:r>
    </w:p>
    <w:p w14:paraId="2D1D9BFD" w14:textId="77777777" w:rsidR="000D6C42" w:rsidRPr="000D6C42" w:rsidRDefault="000D6C42" w:rsidP="000D6C42">
      <w:pPr>
        <w:rPr>
          <w:b/>
          <w:bCs/>
          <w:sz w:val="44"/>
          <w:szCs w:val="44"/>
        </w:rPr>
      </w:pPr>
      <w:r w:rsidRPr="000D6C42">
        <w:rPr>
          <w:b/>
          <w:bCs/>
          <w:sz w:val="44"/>
          <w:szCs w:val="44"/>
        </w:rPr>
        <w:t>Background Check Process</w:t>
      </w:r>
    </w:p>
    <w:p w14:paraId="63F61153" w14:textId="77777777" w:rsidR="000D6C42" w:rsidRPr="000D6C42" w:rsidRDefault="000D6C42" w:rsidP="000D6C42">
      <w:pPr>
        <w:rPr>
          <w:sz w:val="40"/>
          <w:szCs w:val="40"/>
        </w:rPr>
      </w:pPr>
      <w:r w:rsidRPr="000D6C42">
        <w:rPr>
          <w:sz w:val="40"/>
          <w:szCs w:val="40"/>
        </w:rPr>
        <w:t xml:space="preserve">• </w:t>
      </w:r>
      <w:r w:rsidRPr="000D6C42">
        <w:rPr>
          <w:sz w:val="40"/>
          <w:szCs w:val="40"/>
        </w:rPr>
        <w:tab/>
      </w:r>
      <w:r w:rsidRPr="000D6C42">
        <w:rPr>
          <w:b/>
          <w:bCs/>
          <w:sz w:val="40"/>
          <w:szCs w:val="40"/>
        </w:rPr>
        <w:t>Call the Office:</w:t>
      </w:r>
    </w:p>
    <w:p w14:paraId="720383E0" w14:textId="77777777" w:rsidR="000D6C42" w:rsidRPr="000D6C42" w:rsidRDefault="000D6C42" w:rsidP="000D6C42">
      <w:pPr>
        <w:rPr>
          <w:sz w:val="36"/>
          <w:szCs w:val="36"/>
        </w:rPr>
      </w:pPr>
      <w:r w:rsidRPr="000D6C42">
        <w:rPr>
          <w:sz w:val="36"/>
          <w:szCs w:val="36"/>
        </w:rPr>
        <w:t xml:space="preserve">Contact Holiday Travel Park at </w:t>
      </w:r>
      <w:r w:rsidRPr="000D6C42">
        <w:rPr>
          <w:b/>
          <w:bCs/>
          <w:sz w:val="36"/>
          <w:szCs w:val="36"/>
        </w:rPr>
        <w:t>386</w:t>
      </w:r>
      <w:r w:rsidRPr="000D6C42">
        <w:rPr>
          <w:rFonts w:ascii="Cambria Math" w:hAnsi="Cambria Math" w:cs="Cambria Math"/>
          <w:b/>
          <w:bCs/>
          <w:sz w:val="36"/>
          <w:szCs w:val="36"/>
        </w:rPr>
        <w:t>‑</w:t>
      </w:r>
      <w:r w:rsidRPr="000D6C42">
        <w:rPr>
          <w:b/>
          <w:bCs/>
          <w:sz w:val="36"/>
          <w:szCs w:val="36"/>
        </w:rPr>
        <w:t>437</w:t>
      </w:r>
      <w:r w:rsidRPr="000D6C42">
        <w:rPr>
          <w:rFonts w:ascii="Cambria Math" w:hAnsi="Cambria Math" w:cs="Cambria Math"/>
          <w:b/>
          <w:bCs/>
          <w:sz w:val="36"/>
          <w:szCs w:val="36"/>
        </w:rPr>
        <w:t>‑</w:t>
      </w:r>
      <w:r w:rsidRPr="000D6C42">
        <w:rPr>
          <w:b/>
          <w:bCs/>
          <w:sz w:val="36"/>
          <w:szCs w:val="36"/>
        </w:rPr>
        <w:t>4454.</w:t>
      </w:r>
      <w:r w:rsidRPr="000D6C42">
        <w:rPr>
          <w:sz w:val="36"/>
          <w:szCs w:val="36"/>
        </w:rPr>
        <w:t xml:space="preserve"> You will need to provide your </w:t>
      </w:r>
      <w:r w:rsidRPr="000D6C42">
        <w:rPr>
          <w:b/>
          <w:bCs/>
          <w:sz w:val="36"/>
          <w:szCs w:val="36"/>
        </w:rPr>
        <w:t xml:space="preserve">name </w:t>
      </w:r>
      <w:r w:rsidRPr="000D6C42">
        <w:rPr>
          <w:sz w:val="36"/>
          <w:szCs w:val="36"/>
        </w:rPr>
        <w:t xml:space="preserve">and a </w:t>
      </w:r>
      <w:r w:rsidRPr="000D6C42">
        <w:rPr>
          <w:b/>
          <w:bCs/>
          <w:sz w:val="36"/>
          <w:szCs w:val="36"/>
        </w:rPr>
        <w:t>valid email</w:t>
      </w:r>
      <w:r w:rsidRPr="000D6C42">
        <w:rPr>
          <w:sz w:val="36"/>
          <w:szCs w:val="36"/>
        </w:rPr>
        <w:t xml:space="preserve"> </w:t>
      </w:r>
      <w:r w:rsidRPr="000D6C42">
        <w:rPr>
          <w:b/>
          <w:bCs/>
          <w:sz w:val="36"/>
          <w:szCs w:val="36"/>
        </w:rPr>
        <w:t>address</w:t>
      </w:r>
      <w:r w:rsidRPr="000D6C42">
        <w:rPr>
          <w:sz w:val="36"/>
          <w:szCs w:val="36"/>
        </w:rPr>
        <w:t xml:space="preserve"> so a background check link can be sent to you.</w:t>
      </w:r>
    </w:p>
    <w:p w14:paraId="0BE729B4" w14:textId="77777777" w:rsidR="000D6C42" w:rsidRPr="000D6C42" w:rsidRDefault="000D6C42" w:rsidP="000D6C42">
      <w:pPr>
        <w:rPr>
          <w:b/>
          <w:bCs/>
          <w:sz w:val="40"/>
          <w:szCs w:val="40"/>
        </w:rPr>
      </w:pPr>
      <w:r>
        <w:t xml:space="preserve">• </w:t>
      </w:r>
      <w:r w:rsidRPr="000D6C42">
        <w:rPr>
          <w:sz w:val="40"/>
          <w:szCs w:val="40"/>
        </w:rPr>
        <w:tab/>
      </w:r>
      <w:r w:rsidRPr="000D6C42">
        <w:rPr>
          <w:b/>
          <w:bCs/>
          <w:sz w:val="40"/>
          <w:szCs w:val="40"/>
        </w:rPr>
        <w:t>Complete the Survey:</w:t>
      </w:r>
    </w:p>
    <w:p w14:paraId="3E37A5A6" w14:textId="77777777" w:rsidR="000D6C42" w:rsidRPr="000D6C42" w:rsidRDefault="000D6C42" w:rsidP="000D6C42">
      <w:pPr>
        <w:rPr>
          <w:sz w:val="36"/>
          <w:szCs w:val="36"/>
        </w:rPr>
      </w:pPr>
      <w:r w:rsidRPr="000D6C42">
        <w:rPr>
          <w:sz w:val="36"/>
          <w:szCs w:val="36"/>
        </w:rPr>
        <w:t>Our third</w:t>
      </w:r>
      <w:r w:rsidRPr="000D6C42">
        <w:rPr>
          <w:rFonts w:ascii="Cambria Math" w:hAnsi="Cambria Math" w:cs="Cambria Math"/>
          <w:sz w:val="36"/>
          <w:szCs w:val="36"/>
        </w:rPr>
        <w:t>‑</w:t>
      </w:r>
      <w:r w:rsidRPr="000D6C42">
        <w:rPr>
          <w:sz w:val="36"/>
          <w:szCs w:val="36"/>
        </w:rPr>
        <w:t xml:space="preserve">party provider, </w:t>
      </w:r>
      <w:r w:rsidRPr="000D6C42">
        <w:rPr>
          <w:b/>
          <w:bCs/>
          <w:sz w:val="36"/>
          <w:szCs w:val="36"/>
        </w:rPr>
        <w:t>Coastal Data</w:t>
      </w:r>
      <w:r w:rsidRPr="000D6C42">
        <w:rPr>
          <w:sz w:val="36"/>
          <w:szCs w:val="36"/>
        </w:rPr>
        <w:t>, will email you a link to complete the required survey.</w:t>
      </w:r>
    </w:p>
    <w:p w14:paraId="77DAA12D" w14:textId="77777777" w:rsidR="000D6C42" w:rsidRPr="000D6C42" w:rsidRDefault="000D6C42" w:rsidP="000D6C42">
      <w:pPr>
        <w:rPr>
          <w:sz w:val="40"/>
          <w:szCs w:val="40"/>
        </w:rPr>
      </w:pPr>
      <w:r w:rsidRPr="000D6C42">
        <w:rPr>
          <w:sz w:val="40"/>
          <w:szCs w:val="40"/>
        </w:rPr>
        <w:t xml:space="preserve">• </w:t>
      </w:r>
      <w:r w:rsidRPr="000D6C42">
        <w:rPr>
          <w:sz w:val="40"/>
          <w:szCs w:val="40"/>
        </w:rPr>
        <w:tab/>
      </w:r>
      <w:r w:rsidRPr="000D6C42">
        <w:rPr>
          <w:b/>
          <w:bCs/>
          <w:sz w:val="40"/>
          <w:szCs w:val="40"/>
        </w:rPr>
        <w:t>Submit Payment:</w:t>
      </w:r>
    </w:p>
    <w:p w14:paraId="19662D51" w14:textId="77777777" w:rsidR="000D6C42" w:rsidRPr="000D6C42" w:rsidRDefault="000D6C42" w:rsidP="000D6C42">
      <w:pPr>
        <w:rPr>
          <w:sz w:val="36"/>
          <w:szCs w:val="36"/>
        </w:rPr>
      </w:pPr>
      <w:r w:rsidRPr="000D6C42">
        <w:rPr>
          <w:sz w:val="36"/>
          <w:szCs w:val="36"/>
        </w:rPr>
        <w:t xml:space="preserve">After the survey is submitted, Coastal Data will send a </w:t>
      </w:r>
      <w:r w:rsidRPr="000D6C42">
        <w:rPr>
          <w:b/>
          <w:bCs/>
          <w:sz w:val="36"/>
          <w:szCs w:val="36"/>
        </w:rPr>
        <w:t>second link for payment</w:t>
      </w:r>
      <w:r w:rsidRPr="000D6C42">
        <w:rPr>
          <w:sz w:val="36"/>
          <w:szCs w:val="36"/>
        </w:rPr>
        <w:t>.</w:t>
      </w:r>
    </w:p>
    <w:p w14:paraId="242569ED" w14:textId="597EC319" w:rsidR="008741DF" w:rsidRPr="000D6C42" w:rsidRDefault="000D6C42" w:rsidP="000D6C42">
      <w:pPr>
        <w:rPr>
          <w:b/>
          <w:bCs/>
          <w:sz w:val="36"/>
          <w:szCs w:val="36"/>
        </w:rPr>
      </w:pPr>
      <w:r w:rsidRPr="000D6C42">
        <w:rPr>
          <w:sz w:val="36"/>
          <w:szCs w:val="36"/>
        </w:rPr>
        <w:t xml:space="preserve">Pricing varies depending on the depth of the research. The </w:t>
      </w:r>
      <w:r w:rsidRPr="000D6C42">
        <w:rPr>
          <w:b/>
          <w:bCs/>
          <w:sz w:val="36"/>
          <w:szCs w:val="36"/>
        </w:rPr>
        <w:t>average known cost is</w:t>
      </w:r>
      <w:r w:rsidRPr="000D6C42">
        <w:rPr>
          <w:b/>
          <w:bCs/>
          <w:sz w:val="36"/>
          <w:szCs w:val="36"/>
        </w:rPr>
        <w:t xml:space="preserve"> $45.00</w:t>
      </w:r>
    </w:p>
    <w:sectPr w:rsidR="008741DF" w:rsidRPr="000D6C42" w:rsidSect="000D6C42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1DF"/>
    <w:rsid w:val="000D6C42"/>
    <w:rsid w:val="005E2C65"/>
    <w:rsid w:val="00835B04"/>
    <w:rsid w:val="008741DF"/>
    <w:rsid w:val="009C6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3308C"/>
  <w15:chartTrackingRefBased/>
  <w15:docId w15:val="{B6E34596-11BD-4107-8319-AC2CB80C9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inorBid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41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41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41D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41D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41D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41D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41D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41D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41D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41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41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41D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41D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41D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41D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41D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41D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41D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41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41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41D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741DF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8741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41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41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41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41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41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41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071F092FD0EF4A950A692271010467" ma:contentTypeVersion="9" ma:contentTypeDescription="Create a new document." ma:contentTypeScope="" ma:versionID="f51eb58e6ec765d25634d980111bf354">
  <xsd:schema xmlns:xsd="http://www.w3.org/2001/XMLSchema" xmlns:xs="http://www.w3.org/2001/XMLSchema" xmlns:p="http://schemas.microsoft.com/office/2006/metadata/properties" xmlns:ns3="ed36e970-1d8f-40aa-bd87-283cc3ea3b94" xmlns:ns4="9bdb1082-90af-4170-8826-ee4d6da3d5c4" targetNamespace="http://schemas.microsoft.com/office/2006/metadata/properties" ma:root="true" ma:fieldsID="5bf45b7bba864eb3f48688d16025cbb5" ns3:_="" ns4:_="">
    <xsd:import namespace="ed36e970-1d8f-40aa-bd87-283cc3ea3b94"/>
    <xsd:import namespace="9bdb1082-90af-4170-8826-ee4d6da3d5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6e970-1d8f-40aa-bd87-283cc3ea3b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b1082-90af-4170-8826-ee4d6da3d5c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d36e970-1d8f-40aa-bd87-283cc3ea3b94" xsi:nil="true"/>
  </documentManagement>
</p:properties>
</file>

<file path=customXml/itemProps1.xml><?xml version="1.0" encoding="utf-8"?>
<ds:datastoreItem xmlns:ds="http://schemas.openxmlformats.org/officeDocument/2006/customXml" ds:itemID="{AEBEC6F1-7E35-4C5B-906C-75E3E82136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36e970-1d8f-40aa-bd87-283cc3ea3b94"/>
    <ds:schemaRef ds:uri="9bdb1082-90af-4170-8826-ee4d6da3d5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00DECC-C4CF-49CB-8CC9-AD5BA1FDC7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8146B2-342E-41B0-B77D-D70D6D05095C}">
  <ds:schemaRefs>
    <ds:schemaRef ds:uri="http://schemas.microsoft.com/office/2006/metadata/properties"/>
    <ds:schemaRef ds:uri="http://schemas.microsoft.com/office/infopath/2007/PartnerControls"/>
    <ds:schemaRef ds:uri="ed36e970-1d8f-40aa-bd87-283cc3ea3b9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87</Words>
  <Characters>674</Characters>
  <Application>Microsoft Office Word</Application>
  <DocSecurity>0</DocSecurity>
  <Lines>29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HTP Info</dc:creator>
  <cp:keywords/>
  <dc:description/>
  <cp:lastModifiedBy>HTP Info</cp:lastModifiedBy>
  <cp:revision>1</cp:revision>
  <dcterms:created xsi:type="dcterms:W3CDTF">2026-03-26T16:36:00Z</dcterms:created>
  <dcterms:modified xsi:type="dcterms:W3CDTF">2026-03-26T17:06:00Z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0x01010053071F092FD0EF4A950A692271010467</vt:lpwstr>
  </property>
</Properties>
</file>